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942F0" w14:textId="77777777" w:rsidR="00A7251A" w:rsidRPr="00AD05D1" w:rsidRDefault="00A7251A">
      <w:pPr>
        <w:rPr>
          <w:sz w:val="28"/>
        </w:rPr>
      </w:pPr>
      <w:r w:rsidRPr="00AD05D1">
        <w:rPr>
          <w:sz w:val="28"/>
        </w:rPr>
        <w:t>Sports Medicine</w:t>
      </w:r>
    </w:p>
    <w:p w14:paraId="5239A530" w14:textId="77777777" w:rsidR="00A7251A" w:rsidRDefault="00A7251A">
      <w:r>
        <w:t>Study Guide</w:t>
      </w:r>
      <w:r w:rsidR="00AD05D1">
        <w:t>- Chapter 3</w:t>
      </w:r>
    </w:p>
    <w:p w14:paraId="0882FE87" w14:textId="77777777" w:rsidR="00AD05D1" w:rsidRDefault="00AD05D1" w:rsidP="00AD05D1"/>
    <w:p w14:paraId="246B3D96" w14:textId="77777777" w:rsidR="00A7251A" w:rsidRDefault="00A7251A" w:rsidP="00AD05D1">
      <w:pPr>
        <w:pStyle w:val="ListParagraph"/>
        <w:numPr>
          <w:ilvl w:val="0"/>
          <w:numId w:val="1"/>
        </w:numPr>
      </w:pPr>
      <w:r>
        <w:t>Tort</w:t>
      </w:r>
    </w:p>
    <w:p w14:paraId="41267457" w14:textId="5958E32B" w:rsidR="00A7251A" w:rsidRDefault="00A7251A" w:rsidP="00A7251A">
      <w:pPr>
        <w:pStyle w:val="ListParagraph"/>
        <w:numPr>
          <w:ilvl w:val="0"/>
          <w:numId w:val="1"/>
        </w:numPr>
      </w:pPr>
      <w:r>
        <w:t>Negligence</w:t>
      </w:r>
      <w:r w:rsidR="00A051B9">
        <w:t xml:space="preserve"> (elements of</w:t>
      </w:r>
      <w:bookmarkStart w:id="0" w:name="_GoBack"/>
      <w:bookmarkEnd w:id="0"/>
      <w:r w:rsidR="00AD05D1">
        <w:t>)</w:t>
      </w:r>
    </w:p>
    <w:p w14:paraId="7B4A0711" w14:textId="77777777" w:rsidR="00A7251A" w:rsidRDefault="00A7251A" w:rsidP="00A7251A">
      <w:pPr>
        <w:pStyle w:val="ListParagraph"/>
        <w:numPr>
          <w:ilvl w:val="0"/>
          <w:numId w:val="1"/>
        </w:numPr>
      </w:pPr>
      <w:r>
        <w:t>Proximate Cause</w:t>
      </w:r>
    </w:p>
    <w:p w14:paraId="61FE12BB" w14:textId="234AB4F5" w:rsidR="00A7251A" w:rsidRDefault="00A7251A" w:rsidP="00A7251A">
      <w:pPr>
        <w:pStyle w:val="ListParagraph"/>
        <w:numPr>
          <w:ilvl w:val="0"/>
          <w:numId w:val="1"/>
        </w:numPr>
      </w:pPr>
      <w:r>
        <w:t xml:space="preserve">Duty </w:t>
      </w:r>
      <w:r w:rsidR="00A051B9">
        <w:t>of care</w:t>
      </w:r>
    </w:p>
    <w:p w14:paraId="6B217E00" w14:textId="77777777" w:rsidR="00A7251A" w:rsidRDefault="00A7251A" w:rsidP="00A7251A">
      <w:pPr>
        <w:pStyle w:val="ListParagraph"/>
        <w:numPr>
          <w:ilvl w:val="0"/>
          <w:numId w:val="1"/>
        </w:numPr>
      </w:pPr>
      <w:r>
        <w:t>Omission</w:t>
      </w:r>
    </w:p>
    <w:p w14:paraId="7EEBBFAE" w14:textId="77777777" w:rsidR="00A7251A" w:rsidRDefault="00A7251A" w:rsidP="00A7251A">
      <w:pPr>
        <w:pStyle w:val="ListParagraph"/>
        <w:numPr>
          <w:ilvl w:val="0"/>
          <w:numId w:val="1"/>
        </w:numPr>
      </w:pPr>
      <w:r>
        <w:t>Assumption of Risk</w:t>
      </w:r>
    </w:p>
    <w:p w14:paraId="352575D1" w14:textId="77777777" w:rsidR="00A7251A" w:rsidRDefault="00A7251A" w:rsidP="00A7251A">
      <w:pPr>
        <w:pStyle w:val="ListParagraph"/>
        <w:numPr>
          <w:ilvl w:val="0"/>
          <w:numId w:val="1"/>
        </w:numPr>
      </w:pPr>
      <w:r>
        <w:t>Breach of Duty</w:t>
      </w:r>
    </w:p>
    <w:p w14:paraId="79259349" w14:textId="77777777" w:rsidR="00A7251A" w:rsidRDefault="00A7251A" w:rsidP="00A7251A">
      <w:pPr>
        <w:pStyle w:val="ListParagraph"/>
        <w:numPr>
          <w:ilvl w:val="0"/>
          <w:numId w:val="1"/>
        </w:numPr>
      </w:pPr>
      <w:r>
        <w:t>Contributory/Comparative negligence</w:t>
      </w:r>
    </w:p>
    <w:p w14:paraId="319058D9" w14:textId="77777777" w:rsidR="00A7251A" w:rsidRDefault="00A7251A" w:rsidP="00A7251A">
      <w:pPr>
        <w:pStyle w:val="ListParagraph"/>
        <w:numPr>
          <w:ilvl w:val="0"/>
          <w:numId w:val="1"/>
        </w:numPr>
      </w:pPr>
      <w:r>
        <w:t>HIPAA</w:t>
      </w:r>
    </w:p>
    <w:p w14:paraId="09AD4418" w14:textId="77777777" w:rsidR="00A7251A" w:rsidRDefault="00A7251A" w:rsidP="00A7251A">
      <w:pPr>
        <w:pStyle w:val="ListParagraph"/>
        <w:numPr>
          <w:ilvl w:val="0"/>
          <w:numId w:val="1"/>
        </w:numPr>
      </w:pPr>
      <w:r>
        <w:t>Good Samaritan Law</w:t>
      </w:r>
    </w:p>
    <w:p w14:paraId="5719F63A" w14:textId="77777777" w:rsidR="00AD05D1" w:rsidRDefault="00AD05D1" w:rsidP="00A7251A">
      <w:pPr>
        <w:pStyle w:val="ListParagraph"/>
        <w:numPr>
          <w:ilvl w:val="0"/>
          <w:numId w:val="1"/>
        </w:numPr>
      </w:pPr>
      <w:r>
        <w:t>Liability</w:t>
      </w:r>
    </w:p>
    <w:p w14:paraId="1A08010A" w14:textId="77777777" w:rsidR="00AD05D1" w:rsidRDefault="00AD05D1" w:rsidP="00A7251A">
      <w:pPr>
        <w:pStyle w:val="ListParagraph"/>
        <w:numPr>
          <w:ilvl w:val="0"/>
          <w:numId w:val="1"/>
        </w:numPr>
      </w:pPr>
      <w:r>
        <w:t>Statute of limitations</w:t>
      </w:r>
    </w:p>
    <w:p w14:paraId="401C9AAC" w14:textId="77777777" w:rsidR="00AD05D1" w:rsidRDefault="00AD05D1" w:rsidP="00A7251A">
      <w:pPr>
        <w:pStyle w:val="ListParagraph"/>
        <w:numPr>
          <w:ilvl w:val="0"/>
          <w:numId w:val="1"/>
        </w:numPr>
      </w:pPr>
      <w:r>
        <w:t>Immunity</w:t>
      </w:r>
    </w:p>
    <w:p w14:paraId="2466A19C" w14:textId="77777777" w:rsidR="00341E30" w:rsidRDefault="00341E30">
      <w:r>
        <w:t xml:space="preserve"> </w:t>
      </w:r>
    </w:p>
    <w:p w14:paraId="1052B172" w14:textId="77777777" w:rsidR="00A7251A" w:rsidRDefault="00AD05D1">
      <w:r>
        <w:t>Scenarios</w:t>
      </w:r>
    </w:p>
    <w:p w14:paraId="4F6E18BD" w14:textId="77777777" w:rsidR="00AD05D1" w:rsidRDefault="00AD05D1"/>
    <w:p w14:paraId="4DB7D896" w14:textId="77777777" w:rsidR="00AD05D1" w:rsidRDefault="00AD05D1" w:rsidP="00AD05D1">
      <w:pPr>
        <w:rPr>
          <w:rFonts w:ascii="Times New Roman" w:eastAsia="Times New Roman" w:hAnsi="Times New Roman" w:cs="Times New Roman"/>
        </w:rPr>
      </w:pPr>
      <w:r w:rsidRPr="00AD05D1">
        <w:rPr>
          <w:rFonts w:ascii="Times New Roman" w:eastAsia="Times New Roman" w:hAnsi="Times New Roman" w:cs="Times New Roman"/>
        </w:rPr>
        <w:t>1: The star athlete is injured two days prior to and important game. The family supplies a note from a physician releasing the athlete for participation. However the athlete clearly is not able to perform at his or her regular level. What should the institution you work for do next?</w:t>
      </w:r>
    </w:p>
    <w:p w14:paraId="20FCC8BD" w14:textId="77777777" w:rsidR="00AD05D1" w:rsidRDefault="00AD05D1" w:rsidP="00AD05D1">
      <w:pPr>
        <w:rPr>
          <w:rFonts w:ascii="Times New Roman" w:eastAsia="Times New Roman" w:hAnsi="Times New Roman" w:cs="Times New Roman"/>
        </w:rPr>
      </w:pPr>
    </w:p>
    <w:p w14:paraId="1CADB0C3" w14:textId="77777777" w:rsidR="00AD05D1" w:rsidRDefault="00AD05D1" w:rsidP="00AD05D1">
      <w:pPr>
        <w:rPr>
          <w:rFonts w:ascii="Times New Roman" w:eastAsia="Times New Roman" w:hAnsi="Times New Roman" w:cs="Times New Roman"/>
        </w:rPr>
      </w:pPr>
    </w:p>
    <w:p w14:paraId="4E62E1DC" w14:textId="77777777" w:rsidR="00AD05D1" w:rsidRDefault="00AD05D1" w:rsidP="00AD05D1">
      <w:pPr>
        <w:rPr>
          <w:rFonts w:ascii="Times New Roman" w:eastAsia="Times New Roman" w:hAnsi="Times New Roman" w:cs="Times New Roman"/>
        </w:rPr>
      </w:pPr>
    </w:p>
    <w:p w14:paraId="427F9787" w14:textId="77777777" w:rsidR="00AD05D1" w:rsidRDefault="00AD05D1" w:rsidP="00AD05D1">
      <w:pPr>
        <w:rPr>
          <w:rFonts w:ascii="Times New Roman" w:eastAsia="Times New Roman" w:hAnsi="Times New Roman" w:cs="Times New Roman"/>
        </w:rPr>
      </w:pPr>
    </w:p>
    <w:p w14:paraId="33E4F162" w14:textId="77777777" w:rsidR="00AD05D1" w:rsidRDefault="00AD05D1" w:rsidP="00AD05D1">
      <w:pPr>
        <w:rPr>
          <w:rFonts w:ascii="Times New Roman" w:eastAsia="Times New Roman" w:hAnsi="Times New Roman" w:cs="Times New Roman"/>
        </w:rPr>
      </w:pPr>
    </w:p>
    <w:p w14:paraId="710D002F" w14:textId="77777777" w:rsidR="00AD05D1" w:rsidRDefault="00AD05D1" w:rsidP="00AD05D1">
      <w:pPr>
        <w:rPr>
          <w:rFonts w:ascii="Times New Roman" w:eastAsia="Times New Roman" w:hAnsi="Times New Roman" w:cs="Times New Roman"/>
        </w:rPr>
      </w:pPr>
    </w:p>
    <w:p w14:paraId="1ACD0523" w14:textId="77777777" w:rsidR="00AD05D1" w:rsidRDefault="00AD05D1" w:rsidP="00AD05D1">
      <w:pPr>
        <w:rPr>
          <w:rFonts w:ascii="Times New Roman" w:eastAsia="Times New Roman" w:hAnsi="Times New Roman" w:cs="Times New Roman"/>
        </w:rPr>
      </w:pPr>
      <w:r w:rsidRPr="00AD05D1">
        <w:rPr>
          <w:rFonts w:ascii="Times New Roman" w:eastAsia="Times New Roman" w:hAnsi="Times New Roman" w:cs="Times New Roman"/>
        </w:rPr>
        <w:t>2: A friend and fellow athletic trainer tells you she is planning on moving to the state of North Dakota to take a position at a sports medicine clinic located in Bismarck. She asks you if you know what, if any, state regulation of the practice of Athletic Training exists in North Dakota. What would you tell her?</w:t>
      </w:r>
    </w:p>
    <w:p w14:paraId="464ABF25" w14:textId="77777777" w:rsidR="00AD05D1" w:rsidRDefault="00AD05D1" w:rsidP="00AD05D1">
      <w:pPr>
        <w:rPr>
          <w:rFonts w:ascii="Times New Roman" w:eastAsia="Times New Roman" w:hAnsi="Times New Roman" w:cs="Times New Roman"/>
        </w:rPr>
      </w:pPr>
    </w:p>
    <w:p w14:paraId="3C93C775" w14:textId="77777777" w:rsidR="00AD05D1" w:rsidRDefault="00AD05D1" w:rsidP="00AD05D1">
      <w:pPr>
        <w:rPr>
          <w:rFonts w:ascii="Times New Roman" w:eastAsia="Times New Roman" w:hAnsi="Times New Roman" w:cs="Times New Roman"/>
        </w:rPr>
      </w:pPr>
    </w:p>
    <w:p w14:paraId="0C57A541" w14:textId="77777777" w:rsidR="00AD05D1" w:rsidRDefault="00AD05D1" w:rsidP="00AD05D1">
      <w:pPr>
        <w:rPr>
          <w:rFonts w:ascii="Times New Roman" w:eastAsia="Times New Roman" w:hAnsi="Times New Roman" w:cs="Times New Roman"/>
        </w:rPr>
      </w:pPr>
    </w:p>
    <w:p w14:paraId="196B689C" w14:textId="77777777" w:rsidR="00AD05D1" w:rsidRDefault="00AD05D1" w:rsidP="00AD05D1">
      <w:pPr>
        <w:rPr>
          <w:rFonts w:ascii="Times New Roman" w:eastAsia="Times New Roman" w:hAnsi="Times New Roman" w:cs="Times New Roman"/>
        </w:rPr>
      </w:pPr>
    </w:p>
    <w:p w14:paraId="4898F2C7" w14:textId="77777777" w:rsidR="00AD05D1" w:rsidRDefault="00AD05D1" w:rsidP="00AD05D1">
      <w:pPr>
        <w:rPr>
          <w:rFonts w:ascii="Times New Roman" w:eastAsia="Times New Roman" w:hAnsi="Times New Roman" w:cs="Times New Roman"/>
        </w:rPr>
      </w:pPr>
    </w:p>
    <w:p w14:paraId="2EA6886C" w14:textId="77777777" w:rsidR="00AD05D1" w:rsidRDefault="00AD05D1" w:rsidP="00AD05D1">
      <w:pPr>
        <w:rPr>
          <w:rFonts w:ascii="Times New Roman" w:eastAsia="Times New Roman" w:hAnsi="Times New Roman" w:cs="Times New Roman"/>
        </w:rPr>
      </w:pPr>
    </w:p>
    <w:p w14:paraId="45CC5FB1" w14:textId="77777777" w:rsidR="00AD05D1" w:rsidRDefault="00AD05D1" w:rsidP="00AD05D1">
      <w:pPr>
        <w:rPr>
          <w:rFonts w:ascii="Times New Roman" w:eastAsia="Times New Roman" w:hAnsi="Times New Roman" w:cs="Times New Roman"/>
        </w:rPr>
      </w:pPr>
    </w:p>
    <w:p w14:paraId="4C7FD594" w14:textId="77777777" w:rsidR="00AD05D1" w:rsidRPr="00AD05D1" w:rsidRDefault="00AD05D1" w:rsidP="00AD05D1">
      <w:pPr>
        <w:rPr>
          <w:rFonts w:ascii="Times New Roman" w:eastAsia="Times New Roman" w:hAnsi="Times New Roman" w:cs="Times New Roman"/>
        </w:rPr>
      </w:pPr>
      <w:r w:rsidRPr="00AD05D1">
        <w:rPr>
          <w:rFonts w:ascii="Times New Roman" w:eastAsia="Times New Roman" w:hAnsi="Times New Roman" w:cs="Times New Roman"/>
        </w:rPr>
        <w:t>3: You are asked to take a part-time position coaching girls’ volleyball at a local junior high school. What specific steps can you take to protect yourself from a potential lawsuit if an injury occurs to one of your athletes?</w:t>
      </w:r>
    </w:p>
    <w:p w14:paraId="5F316528" w14:textId="77777777" w:rsidR="00A7251A" w:rsidRDefault="00A7251A"/>
    <w:sectPr w:rsidR="00A7251A" w:rsidSect="00E80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76D58"/>
    <w:multiLevelType w:val="hybridMultilevel"/>
    <w:tmpl w:val="D1E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30"/>
    <w:rsid w:val="00011C5C"/>
    <w:rsid w:val="00341E30"/>
    <w:rsid w:val="003633B3"/>
    <w:rsid w:val="0037309F"/>
    <w:rsid w:val="004F2E3A"/>
    <w:rsid w:val="0079281F"/>
    <w:rsid w:val="00837969"/>
    <w:rsid w:val="009E5156"/>
    <w:rsid w:val="00A051B9"/>
    <w:rsid w:val="00A7251A"/>
    <w:rsid w:val="00AD05D1"/>
    <w:rsid w:val="00C67F99"/>
    <w:rsid w:val="00D2475A"/>
    <w:rsid w:val="00DA3233"/>
    <w:rsid w:val="00E80DBC"/>
    <w:rsid w:val="00F8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1990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64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163</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2018-09-14T19:02:00Z</cp:lastPrinted>
  <dcterms:created xsi:type="dcterms:W3CDTF">2018-09-11T18:48:00Z</dcterms:created>
  <dcterms:modified xsi:type="dcterms:W3CDTF">2018-09-14T19:04:00Z</dcterms:modified>
</cp:coreProperties>
</file>